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A64" w:rsidRPr="00976353" w:rsidRDefault="00957A64" w:rsidP="00957A64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0" w:name="_GoBack"/>
      <w:bookmarkEnd w:id="0"/>
      <w:r w:rsidRPr="00976353">
        <w:rPr>
          <w:rFonts w:ascii="Times New Roman" w:hAnsi="Times New Roman"/>
          <w:b/>
        </w:rPr>
        <w:t>Критерии оценки, применяемые в рамках оценочной стадии рассмотрения заявок:</w:t>
      </w:r>
    </w:p>
    <w:p w:rsidR="00957A64" w:rsidRPr="00976353" w:rsidRDefault="00957A64" w:rsidP="00957A64">
      <w:pPr>
        <w:pStyle w:val="a3"/>
        <w:keepLines/>
        <w:spacing w:after="0" w:line="240" w:lineRule="auto"/>
        <w:ind w:left="567"/>
        <w:contextualSpacing/>
        <w:jc w:val="both"/>
        <w:rPr>
          <w:rFonts w:ascii="Times New Roman" w:hAnsi="Times New Roman"/>
          <w:b/>
        </w:rPr>
      </w:pPr>
    </w:p>
    <w:p w:rsidR="00957A64" w:rsidRPr="00976353" w:rsidRDefault="00957A64" w:rsidP="00957A64">
      <w:pPr>
        <w:suppressAutoHyphens/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</w:rPr>
      </w:pPr>
      <w:r w:rsidRPr="00976353">
        <w:rPr>
          <w:rFonts w:ascii="Times New Roman" w:hAnsi="Times New Roman"/>
          <w:b/>
          <w:color w:val="000000"/>
        </w:rPr>
        <w:t>Критерии и порядок оценки</w:t>
      </w:r>
    </w:p>
    <w:p w:rsidR="00957A64" w:rsidRPr="00976353" w:rsidRDefault="00957A64" w:rsidP="00957A64">
      <w:pPr>
        <w:pStyle w:val="a3"/>
        <w:widowControl w:val="0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lang w:eastAsia="ar-SA"/>
        </w:rPr>
      </w:pPr>
      <w:r w:rsidRPr="00976353">
        <w:rPr>
          <w:rFonts w:ascii="Times New Roman" w:hAnsi="Times New Roman"/>
          <w:bCs/>
          <w:lang w:eastAsia="ar-SA"/>
        </w:rPr>
        <w:t xml:space="preserve">Для определения степени предпочтительности Заявок, которые по результатам рассмотрения по отборочным критериям были признаны Закупочной комиссией соответствующими отборочным требованиям, производится оценочная стадия рассмотрения Заявок по критериям и определяются качественные показатели заявки Участника. Оценка производится в баллах,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Заявки. </w:t>
      </w:r>
    </w:p>
    <w:p w:rsidR="00957A64" w:rsidRPr="00976353" w:rsidRDefault="00957A64" w:rsidP="00957A64">
      <w:pPr>
        <w:pStyle w:val="a3"/>
        <w:widowControl w:val="0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lang w:eastAsia="ar-SA"/>
        </w:rPr>
      </w:pPr>
      <w:r w:rsidRPr="00976353">
        <w:rPr>
          <w:rFonts w:ascii="Times New Roman" w:hAnsi="Times New Roman"/>
          <w:bCs/>
          <w:lang w:eastAsia="ar-SA"/>
        </w:rPr>
        <w:t>Кроме того, производится расчет рейтинга заявки по критерию стоимости. После окончания оценочной стадии производится расчет интегральной оценки общей предпочтительности Заявок, в соответствии с которым Закупочная комиссия определяет итоговый ранжир Заявок и Победителя конкурса в электронной форме.</w:t>
      </w:r>
    </w:p>
    <w:p w:rsidR="00957A64" w:rsidRPr="00976353" w:rsidRDefault="00957A64" w:rsidP="00957A64">
      <w:pPr>
        <w:pStyle w:val="a3"/>
        <w:widowControl w:val="0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lang w:eastAsia="ar-SA"/>
        </w:rPr>
      </w:pPr>
      <w:r w:rsidRPr="00976353">
        <w:rPr>
          <w:rFonts w:ascii="Times New Roman" w:hAnsi="Times New Roman"/>
          <w:bCs/>
          <w:lang w:eastAsia="ar-SA"/>
        </w:rPr>
        <w:t>В рамках оценочной стадии Закупочная комиссия оценивает и сопоставляет Заявки и проводит их ранжирование по степени предпочтительности для Заказчика, исходя из следующих критериев (включая подкритерии) и их весовых коэффициентов:</w:t>
      </w:r>
    </w:p>
    <w:tbl>
      <w:tblPr>
        <w:tblW w:w="9356" w:type="dxa"/>
        <w:tblInd w:w="-5" w:type="dxa"/>
        <w:tblLook w:val="04A0" w:firstRow="1" w:lastRow="0" w:firstColumn="1" w:lastColumn="0" w:noHBand="0" w:noVBand="1"/>
      </w:tblPr>
      <w:tblGrid>
        <w:gridCol w:w="567"/>
        <w:gridCol w:w="5458"/>
        <w:gridCol w:w="1598"/>
        <w:gridCol w:w="1733"/>
      </w:tblGrid>
      <w:tr w:rsidR="00AB5C6D" w:rsidRPr="00976353" w:rsidTr="00AB5C6D">
        <w:trPr>
          <w:trHeight w:val="945"/>
        </w:trPr>
        <w:tc>
          <w:tcPr>
            <w:tcW w:w="6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976353" w:rsidRDefault="00AB5C6D" w:rsidP="000A5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76353">
              <w:rPr>
                <w:rFonts w:ascii="Times New Roman" w:hAnsi="Times New Roman"/>
                <w:b/>
                <w:bCs/>
              </w:rPr>
              <w:t>Критерии оценки Участников закупочной процедуры</w:t>
            </w:r>
          </w:p>
        </w:tc>
        <w:tc>
          <w:tcPr>
            <w:tcW w:w="15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976353" w:rsidRDefault="00AB5C6D" w:rsidP="000A5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76353">
              <w:rPr>
                <w:rFonts w:ascii="Times New Roman" w:hAnsi="Times New Roman"/>
                <w:b/>
                <w:bCs/>
              </w:rPr>
              <w:t>Коэффициент значимости критерия</w:t>
            </w:r>
          </w:p>
        </w:tc>
        <w:tc>
          <w:tcPr>
            <w:tcW w:w="17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976353" w:rsidRDefault="00AB5C6D" w:rsidP="000A5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76353">
              <w:rPr>
                <w:rFonts w:ascii="Times New Roman" w:hAnsi="Times New Roman"/>
                <w:b/>
                <w:bCs/>
              </w:rPr>
              <w:t>Максимальное количество баллов (Bmax)</w:t>
            </w:r>
          </w:p>
        </w:tc>
      </w:tr>
      <w:tr w:rsidR="00AB5C6D" w:rsidRPr="00976353" w:rsidTr="00AB5C6D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976353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76353">
              <w:rPr>
                <w:rFonts w:ascii="Times New Roman" w:hAnsi="Times New Roman"/>
              </w:rPr>
              <w:t>1.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AB5C6D" w:rsidRDefault="00AB5C6D" w:rsidP="000A5D9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B5C6D">
              <w:rPr>
                <w:rFonts w:ascii="Times New Roman" w:hAnsi="Times New Roman"/>
                <w:b/>
              </w:rPr>
              <w:t>Цена договора (оценка производится по формуле 1).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AB5C6D" w:rsidRDefault="00AB5C6D" w:rsidP="000A5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B5C6D">
              <w:rPr>
                <w:rFonts w:ascii="Times New Roman" w:hAnsi="Times New Roman"/>
                <w:b/>
                <w:bCs/>
              </w:rPr>
              <w:t>0,75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AB5C6D" w:rsidRDefault="00AB5C6D" w:rsidP="000A5D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5C6D">
              <w:rPr>
                <w:rFonts w:ascii="Times New Roman" w:hAnsi="Times New Roman"/>
                <w:b/>
              </w:rPr>
              <w:t>100</w:t>
            </w:r>
          </w:p>
        </w:tc>
      </w:tr>
      <w:tr w:rsidR="00AB5C6D" w:rsidRPr="00976353" w:rsidTr="00AB5C6D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976353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76353">
              <w:rPr>
                <w:rFonts w:ascii="Times New Roman" w:hAnsi="Times New Roman"/>
              </w:rPr>
              <w:t>2.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AB5C6D" w:rsidRDefault="00AB5C6D" w:rsidP="000A5D9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B5C6D">
              <w:rPr>
                <w:rFonts w:ascii="Times New Roman" w:hAnsi="Times New Roman"/>
                <w:b/>
              </w:rPr>
              <w:t>Квалификация Участника закупочной процедуры</w:t>
            </w:r>
          </w:p>
        </w:tc>
        <w:tc>
          <w:tcPr>
            <w:tcW w:w="15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AB5C6D" w:rsidRDefault="00AB5C6D" w:rsidP="000A5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B5C6D">
              <w:rPr>
                <w:rFonts w:ascii="Times New Roman" w:hAnsi="Times New Roman"/>
                <w:b/>
                <w:bCs/>
              </w:rPr>
              <w:t>0,25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AB5C6D" w:rsidRDefault="00AB5C6D" w:rsidP="000A5D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5C6D">
              <w:rPr>
                <w:rFonts w:ascii="Times New Roman" w:hAnsi="Times New Roman"/>
                <w:b/>
              </w:rPr>
              <w:t> </w:t>
            </w:r>
            <w:r>
              <w:rPr>
                <w:rFonts w:ascii="Times New Roman" w:hAnsi="Times New Roman"/>
                <w:b/>
              </w:rPr>
              <w:t>100</w:t>
            </w:r>
          </w:p>
        </w:tc>
      </w:tr>
      <w:tr w:rsidR="00AB5C6D" w:rsidRPr="00976353" w:rsidTr="00AB5C6D">
        <w:trPr>
          <w:trHeight w:val="94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976353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76353">
              <w:rPr>
                <w:rFonts w:ascii="Times New Roman" w:hAnsi="Times New Roman"/>
              </w:rPr>
              <w:t>2.1.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923A99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23A99">
              <w:rPr>
                <w:rFonts w:ascii="Times New Roman" w:hAnsi="Times New Roman"/>
              </w:rPr>
              <w:t>Уровень собственного капитала по состоянию на 3</w:t>
            </w:r>
            <w:r>
              <w:rPr>
                <w:rFonts w:ascii="Times New Roman" w:hAnsi="Times New Roman"/>
              </w:rPr>
              <w:t>0</w:t>
            </w:r>
            <w:r w:rsidRPr="00923A99">
              <w:rPr>
                <w:rFonts w:ascii="Times New Roman" w:hAnsi="Times New Roman"/>
              </w:rPr>
              <w:t>.</w:t>
            </w:r>
            <w:r w:rsidR="002171B6">
              <w:rPr>
                <w:rFonts w:ascii="Times New Roman" w:hAnsi="Times New Roman"/>
              </w:rPr>
              <w:t>0</w:t>
            </w:r>
            <w:r w:rsidR="002F4193">
              <w:rPr>
                <w:rFonts w:ascii="Times New Roman" w:hAnsi="Times New Roman"/>
              </w:rPr>
              <w:t>6</w:t>
            </w:r>
            <w:r w:rsidRPr="00923A99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</w:t>
            </w:r>
            <w:r w:rsidR="002F4193">
              <w:rPr>
                <w:rFonts w:ascii="Times New Roman" w:hAnsi="Times New Roman"/>
              </w:rPr>
              <w:t>1</w:t>
            </w:r>
            <w:r w:rsidRPr="00923A99">
              <w:rPr>
                <w:rFonts w:ascii="Times New Roman" w:hAnsi="Times New Roman"/>
              </w:rPr>
              <w:t xml:space="preserve"> </w:t>
            </w:r>
          </w:p>
          <w:p w:rsidR="00AB5C6D" w:rsidRPr="00923A99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23A99">
              <w:rPr>
                <w:rFonts w:ascii="Times New Roman" w:hAnsi="Times New Roman"/>
              </w:rPr>
              <w:t>(определяется по формуле: форма ОКУД 0420125 (строка 51 – строка 17) / форма по ОКУД 0420125 строка 52)</w:t>
            </w:r>
          </w:p>
          <w:p w:rsidR="00AB5C6D" w:rsidRPr="00976353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23A99">
              <w:rPr>
                <w:rFonts w:ascii="Times New Roman" w:hAnsi="Times New Roman"/>
              </w:rPr>
              <w:t>Расчет балла по данному подкритерию производится по формуле 2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B5C6D" w:rsidRPr="00976353" w:rsidRDefault="00AB5C6D" w:rsidP="000A5D9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976353" w:rsidRDefault="00AB5C6D" w:rsidP="000A5D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2,5</w:t>
            </w:r>
          </w:p>
        </w:tc>
      </w:tr>
      <w:tr w:rsidR="00AB5C6D" w:rsidRPr="00976353" w:rsidTr="00AB5C6D">
        <w:trPr>
          <w:trHeight w:val="94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C6D" w:rsidRPr="00976353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C6D" w:rsidRPr="009736D9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736D9">
              <w:rPr>
                <w:rFonts w:ascii="Times New Roman" w:hAnsi="Times New Roman"/>
              </w:rPr>
              <w:t>Уровень покрытия страховых резервов собственным капиталом</w:t>
            </w:r>
            <w:r w:rsidR="00991090">
              <w:rPr>
                <w:rFonts w:ascii="Times New Roman" w:hAnsi="Times New Roman"/>
              </w:rPr>
              <w:t xml:space="preserve"> по состоянию</w:t>
            </w:r>
            <w:r w:rsidRPr="009736D9">
              <w:rPr>
                <w:rFonts w:ascii="Times New Roman" w:hAnsi="Times New Roman"/>
              </w:rPr>
              <w:t xml:space="preserve"> на 3</w:t>
            </w:r>
            <w:r>
              <w:rPr>
                <w:rFonts w:ascii="Times New Roman" w:hAnsi="Times New Roman"/>
              </w:rPr>
              <w:t>0</w:t>
            </w:r>
            <w:r w:rsidRPr="009736D9">
              <w:rPr>
                <w:rFonts w:ascii="Times New Roman" w:hAnsi="Times New Roman"/>
              </w:rPr>
              <w:t>.</w:t>
            </w:r>
            <w:r w:rsidR="002171B6">
              <w:rPr>
                <w:rFonts w:ascii="Times New Roman" w:hAnsi="Times New Roman"/>
              </w:rPr>
              <w:t>0</w:t>
            </w:r>
            <w:r w:rsidR="002F4193">
              <w:rPr>
                <w:rFonts w:ascii="Times New Roman" w:hAnsi="Times New Roman"/>
              </w:rPr>
              <w:t>6</w:t>
            </w:r>
            <w:r w:rsidRPr="009736D9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</w:t>
            </w:r>
            <w:r w:rsidR="002F4193">
              <w:rPr>
                <w:rFonts w:ascii="Times New Roman" w:hAnsi="Times New Roman"/>
              </w:rPr>
              <w:t>1</w:t>
            </w:r>
          </w:p>
          <w:p w:rsidR="00AB5C6D" w:rsidRPr="009736D9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736D9">
              <w:rPr>
                <w:rFonts w:ascii="Times New Roman" w:hAnsi="Times New Roman"/>
              </w:rPr>
              <w:t>(определяется по формуле: форма по ОКУД 0420125 строка 51 / (форма по ОКУД 0420125 (строка 30 + строка 33) – (строка 9 + строка 11))</w:t>
            </w:r>
          </w:p>
          <w:p w:rsidR="00AB5C6D" w:rsidRPr="00976353" w:rsidDel="00923A99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736D9">
              <w:rPr>
                <w:rFonts w:ascii="Times New Roman" w:hAnsi="Times New Roman"/>
              </w:rPr>
              <w:t>Расчет балла по данному подкритерию производится по формуле 2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B5C6D" w:rsidRPr="00976353" w:rsidRDefault="00AB5C6D" w:rsidP="000A5D9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C6D" w:rsidRPr="00976353" w:rsidRDefault="00AB5C6D" w:rsidP="000A5D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2,5</w:t>
            </w:r>
          </w:p>
        </w:tc>
      </w:tr>
      <w:tr w:rsidR="00AB5C6D" w:rsidRPr="00976353" w:rsidTr="00AB5C6D">
        <w:trPr>
          <w:trHeight w:val="94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976353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76353">
              <w:rPr>
                <w:rFonts w:ascii="Times New Roman" w:hAnsi="Times New Roman"/>
              </w:rPr>
              <w:t>2.</w:t>
            </w:r>
            <w:r>
              <w:rPr>
                <w:rFonts w:ascii="Times New Roman" w:hAnsi="Times New Roman"/>
              </w:rPr>
              <w:t>3</w:t>
            </w:r>
            <w:r w:rsidRPr="00976353">
              <w:rPr>
                <w:rFonts w:ascii="Times New Roman" w:hAnsi="Times New Roman"/>
              </w:rPr>
              <w:t>.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9B7DE2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B7DE2">
              <w:rPr>
                <w:rFonts w:ascii="Times New Roman" w:hAnsi="Times New Roman"/>
              </w:rPr>
              <w:t xml:space="preserve">Безубыточный финансовый результат за </w:t>
            </w:r>
            <w:r w:rsidR="009B7DE2" w:rsidRPr="009B7DE2">
              <w:rPr>
                <w:rFonts w:ascii="Times New Roman" w:hAnsi="Times New Roman"/>
              </w:rPr>
              <w:t>2</w:t>
            </w:r>
            <w:r w:rsidRPr="009B7DE2">
              <w:rPr>
                <w:rFonts w:ascii="Times New Roman" w:hAnsi="Times New Roman"/>
              </w:rPr>
              <w:t xml:space="preserve"> предшествующих полных года </w:t>
            </w:r>
            <w:r w:rsidR="009B7DE2" w:rsidRPr="009B7DE2">
              <w:rPr>
                <w:rFonts w:ascii="Times New Roman" w:hAnsi="Times New Roman"/>
              </w:rPr>
              <w:t xml:space="preserve">и последний отчетный период </w:t>
            </w:r>
            <w:r w:rsidR="002171B6">
              <w:rPr>
                <w:rFonts w:ascii="Times New Roman" w:hAnsi="Times New Roman"/>
              </w:rPr>
              <w:t>(201</w:t>
            </w:r>
            <w:r w:rsidR="002F4193">
              <w:rPr>
                <w:rFonts w:ascii="Times New Roman" w:hAnsi="Times New Roman"/>
              </w:rPr>
              <w:t>9</w:t>
            </w:r>
            <w:r w:rsidR="002171B6">
              <w:rPr>
                <w:rFonts w:ascii="Times New Roman" w:hAnsi="Times New Roman"/>
              </w:rPr>
              <w:t>, 20</w:t>
            </w:r>
            <w:r w:rsidR="002F4193">
              <w:rPr>
                <w:rFonts w:ascii="Times New Roman" w:hAnsi="Times New Roman"/>
              </w:rPr>
              <w:t>20</w:t>
            </w:r>
            <w:r w:rsidR="002171B6">
              <w:rPr>
                <w:rFonts w:ascii="Times New Roman" w:hAnsi="Times New Roman"/>
              </w:rPr>
              <w:t xml:space="preserve">, </w:t>
            </w:r>
            <w:r w:rsidR="002F4193">
              <w:rPr>
                <w:rFonts w:ascii="Times New Roman" w:hAnsi="Times New Roman"/>
              </w:rPr>
              <w:t>6</w:t>
            </w:r>
            <w:r w:rsidRPr="009B7DE2">
              <w:rPr>
                <w:rFonts w:ascii="Times New Roman" w:hAnsi="Times New Roman"/>
              </w:rPr>
              <w:t xml:space="preserve"> мес. 202</w:t>
            </w:r>
            <w:r w:rsidR="002F4193">
              <w:rPr>
                <w:rFonts w:ascii="Times New Roman" w:hAnsi="Times New Roman"/>
              </w:rPr>
              <w:t>1</w:t>
            </w:r>
            <w:r w:rsidRPr="009B7DE2">
              <w:rPr>
                <w:rFonts w:ascii="Times New Roman" w:hAnsi="Times New Roman"/>
              </w:rPr>
              <w:t xml:space="preserve"> г.) по РСБУ</w:t>
            </w:r>
          </w:p>
          <w:p w:rsidR="00AB5C6D" w:rsidRPr="009B7DE2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B7DE2">
              <w:rPr>
                <w:rFonts w:ascii="Times New Roman" w:hAnsi="Times New Roman"/>
              </w:rPr>
              <w:t>Расчет балла по данному подкритерию производится в следующем порядке:</w:t>
            </w:r>
          </w:p>
          <w:p w:rsidR="00AB5C6D" w:rsidRPr="009B7DE2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B7DE2">
              <w:rPr>
                <w:rFonts w:ascii="Times New Roman" w:hAnsi="Times New Roman"/>
              </w:rPr>
              <w:t>25 баллов (при наличии положительного фина</w:t>
            </w:r>
            <w:r w:rsidR="009B7DE2" w:rsidRPr="009B7DE2">
              <w:rPr>
                <w:rFonts w:ascii="Times New Roman" w:hAnsi="Times New Roman"/>
              </w:rPr>
              <w:t>нсового результата (прибыли) а 2 предшествующих полных года и последни</w:t>
            </w:r>
            <w:r w:rsidR="002171B6">
              <w:rPr>
                <w:rFonts w:ascii="Times New Roman" w:hAnsi="Times New Roman"/>
              </w:rPr>
              <w:t>й отчетный период (201</w:t>
            </w:r>
            <w:r w:rsidR="002F4193">
              <w:rPr>
                <w:rFonts w:ascii="Times New Roman" w:hAnsi="Times New Roman"/>
              </w:rPr>
              <w:t>9</w:t>
            </w:r>
            <w:r w:rsidR="002171B6">
              <w:rPr>
                <w:rFonts w:ascii="Times New Roman" w:hAnsi="Times New Roman"/>
              </w:rPr>
              <w:t>, 20</w:t>
            </w:r>
            <w:r w:rsidR="002F4193">
              <w:rPr>
                <w:rFonts w:ascii="Times New Roman" w:hAnsi="Times New Roman"/>
              </w:rPr>
              <w:t>20</w:t>
            </w:r>
            <w:r w:rsidR="002171B6">
              <w:rPr>
                <w:rFonts w:ascii="Times New Roman" w:hAnsi="Times New Roman"/>
              </w:rPr>
              <w:t xml:space="preserve">, </w:t>
            </w:r>
            <w:r w:rsidR="002F4193">
              <w:rPr>
                <w:rFonts w:ascii="Times New Roman" w:hAnsi="Times New Roman"/>
              </w:rPr>
              <w:t>6</w:t>
            </w:r>
            <w:r w:rsidR="009B7DE2" w:rsidRPr="009B7DE2">
              <w:rPr>
                <w:rFonts w:ascii="Times New Roman" w:hAnsi="Times New Roman"/>
              </w:rPr>
              <w:t xml:space="preserve"> мес. 202</w:t>
            </w:r>
            <w:r w:rsidR="002F4193">
              <w:rPr>
                <w:rFonts w:ascii="Times New Roman" w:hAnsi="Times New Roman"/>
              </w:rPr>
              <w:t>1</w:t>
            </w:r>
            <w:r w:rsidR="009B7DE2" w:rsidRPr="009B7DE2">
              <w:rPr>
                <w:rFonts w:ascii="Times New Roman" w:hAnsi="Times New Roman"/>
              </w:rPr>
              <w:t xml:space="preserve"> г.)</w:t>
            </w:r>
            <w:r w:rsidRPr="009B7DE2">
              <w:rPr>
                <w:rFonts w:ascii="Times New Roman" w:hAnsi="Times New Roman"/>
              </w:rPr>
              <w:t>;</w:t>
            </w:r>
          </w:p>
          <w:p w:rsidR="00AB5C6D" w:rsidRPr="00976353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B7DE2">
              <w:rPr>
                <w:rFonts w:ascii="Times New Roman" w:hAnsi="Times New Roman"/>
              </w:rPr>
              <w:t>0 баллов (при наличии отрицательного финансового результата (убытков) в любом из</w:t>
            </w:r>
            <w:r w:rsidRPr="009736D9">
              <w:rPr>
                <w:rFonts w:ascii="Times New Roman" w:hAnsi="Times New Roman"/>
              </w:rPr>
              <w:t xml:space="preserve"> отчетных периодов: </w:t>
            </w:r>
            <w:r w:rsidR="002F4193">
              <w:rPr>
                <w:rFonts w:ascii="Times New Roman" w:hAnsi="Times New Roman"/>
              </w:rPr>
              <w:t>2019, 2020, 6</w:t>
            </w:r>
            <w:r w:rsidR="002F4193" w:rsidRPr="009B7DE2">
              <w:rPr>
                <w:rFonts w:ascii="Times New Roman" w:hAnsi="Times New Roman"/>
              </w:rPr>
              <w:t xml:space="preserve"> мес. 202</w:t>
            </w:r>
            <w:r w:rsidR="002F4193">
              <w:rPr>
                <w:rFonts w:ascii="Times New Roman" w:hAnsi="Times New Roman"/>
              </w:rPr>
              <w:t>1</w:t>
            </w:r>
            <w:r w:rsidR="002F419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г.</w:t>
            </w:r>
            <w:r w:rsidRPr="009736D9">
              <w:rPr>
                <w:rFonts w:ascii="Times New Roman" w:hAnsi="Times New Roman"/>
              </w:rPr>
              <w:t>).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B5C6D" w:rsidRPr="00976353" w:rsidRDefault="00AB5C6D" w:rsidP="000A5D9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976353" w:rsidRDefault="00AB5C6D" w:rsidP="000A5D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</w:tr>
      <w:tr w:rsidR="00AB5C6D" w:rsidRPr="00976353" w:rsidTr="00AB5C6D">
        <w:trPr>
          <w:trHeight w:val="8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976353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76353">
              <w:rPr>
                <w:rFonts w:ascii="Times New Roman" w:hAnsi="Times New Roman"/>
              </w:rPr>
              <w:t>2.4.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976353" w:rsidRDefault="00AB5C6D" w:rsidP="009270F5">
            <w:pPr>
              <w:spacing w:after="0" w:line="240" w:lineRule="auto"/>
              <w:rPr>
                <w:rFonts w:ascii="Times New Roman" w:hAnsi="Times New Roman"/>
              </w:rPr>
            </w:pPr>
            <w:r w:rsidRPr="00976353">
              <w:rPr>
                <w:rFonts w:ascii="Times New Roman" w:hAnsi="Times New Roman"/>
              </w:rPr>
              <w:t>Наличие рейтинга «Эксперт РА» у Участника.</w:t>
            </w:r>
            <w:r w:rsidRPr="00976353">
              <w:rPr>
                <w:rFonts w:ascii="Times New Roman" w:hAnsi="Times New Roman"/>
              </w:rPr>
              <w:br/>
              <w:t>Расчет балла по данному подкритерию производится в следующем порядке:</w:t>
            </w:r>
            <w:r w:rsidRPr="00976353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35</w:t>
            </w:r>
            <w:r w:rsidRPr="00976353">
              <w:rPr>
                <w:rFonts w:ascii="Times New Roman" w:hAnsi="Times New Roman"/>
              </w:rPr>
              <w:t xml:space="preserve"> баллов - при наличии действующего рейтинга «Эксперт РА» «ruAA» и выше;</w:t>
            </w:r>
            <w:r w:rsidRPr="00976353">
              <w:rPr>
                <w:rFonts w:ascii="Times New Roman" w:hAnsi="Times New Roman"/>
              </w:rPr>
              <w:br/>
              <w:t>0 баллов - при отсутствии действующего рейтинга «Эксперт РА», а также при наличии действующего рейтинга «Эксперт РА» «ruAA-»</w:t>
            </w:r>
            <w:r w:rsidRPr="008E294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и ниже.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B5C6D" w:rsidRPr="00976353" w:rsidRDefault="00AB5C6D" w:rsidP="000A5D9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976353" w:rsidRDefault="00AB5C6D" w:rsidP="000A5D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</w:tr>
      <w:tr w:rsidR="00AB5C6D" w:rsidRPr="00976353" w:rsidTr="00AB5C6D">
        <w:trPr>
          <w:trHeight w:val="94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976353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76353">
              <w:rPr>
                <w:rFonts w:ascii="Times New Roman" w:hAnsi="Times New Roman"/>
              </w:rPr>
              <w:lastRenderedPageBreak/>
              <w:t>2.5.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FC50EC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FC50EC">
              <w:rPr>
                <w:rFonts w:ascii="Times New Roman" w:hAnsi="Times New Roman"/>
              </w:rPr>
              <w:t xml:space="preserve">Общий размер страховых премий по договорам КАСКО, заключенным в отчетном периоде (за </w:t>
            </w:r>
            <w:r w:rsidR="002F4193">
              <w:rPr>
                <w:rFonts w:ascii="Times New Roman" w:hAnsi="Times New Roman"/>
              </w:rPr>
              <w:t>2019, 2020, 6</w:t>
            </w:r>
            <w:r w:rsidR="002F4193" w:rsidRPr="009B7DE2">
              <w:rPr>
                <w:rFonts w:ascii="Times New Roman" w:hAnsi="Times New Roman"/>
              </w:rPr>
              <w:t xml:space="preserve"> мес. 202</w:t>
            </w:r>
            <w:r w:rsidR="002F4193">
              <w:rPr>
                <w:rFonts w:ascii="Times New Roman" w:hAnsi="Times New Roman"/>
              </w:rPr>
              <w:t>1</w:t>
            </w:r>
            <w:r w:rsidRPr="00FC50EC">
              <w:rPr>
                <w:rFonts w:ascii="Times New Roman" w:hAnsi="Times New Roman"/>
              </w:rPr>
              <w:t xml:space="preserve"> г. в совокупности) (определяется по строке 132 ОКУД 0420162), руб.</w:t>
            </w:r>
          </w:p>
          <w:p w:rsidR="00AB5C6D" w:rsidRPr="00FC50EC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FC50EC">
              <w:rPr>
                <w:rFonts w:ascii="Times New Roman" w:hAnsi="Times New Roman"/>
              </w:rPr>
              <w:t>Расчет балла по данному подкритерию производится в следующем порядке:</w:t>
            </w:r>
          </w:p>
          <w:p w:rsidR="00AB5C6D" w:rsidRPr="00FC50EC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  <w:r w:rsidRPr="00FC50EC">
              <w:rPr>
                <w:rFonts w:ascii="Times New Roman" w:hAnsi="Times New Roman"/>
              </w:rPr>
              <w:t xml:space="preserve"> баллов – при наличии общего размера страховых премий по договорам КАСКО, заключенным в отчетном периоде (за </w:t>
            </w:r>
            <w:r w:rsidR="002F4193">
              <w:rPr>
                <w:rFonts w:ascii="Times New Roman" w:hAnsi="Times New Roman"/>
              </w:rPr>
              <w:t>2019, 2020, 6</w:t>
            </w:r>
            <w:r w:rsidR="002F4193" w:rsidRPr="009B7DE2">
              <w:rPr>
                <w:rFonts w:ascii="Times New Roman" w:hAnsi="Times New Roman"/>
              </w:rPr>
              <w:t xml:space="preserve"> мес. 202</w:t>
            </w:r>
            <w:r w:rsidR="002F4193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FC50EC">
              <w:rPr>
                <w:rFonts w:ascii="Times New Roman" w:hAnsi="Times New Roman"/>
              </w:rPr>
              <w:t>г. в совокупности) 25 млрд рублей и более.</w:t>
            </w:r>
          </w:p>
          <w:p w:rsidR="00AB5C6D" w:rsidRPr="00976353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FC50EC">
              <w:rPr>
                <w:rFonts w:ascii="Times New Roman" w:hAnsi="Times New Roman"/>
              </w:rPr>
              <w:t xml:space="preserve">В случае, если общий размер страховых премий по договорам КАСКО, заключенным в отчетном периоде (за </w:t>
            </w:r>
            <w:r w:rsidR="002F4193">
              <w:rPr>
                <w:rFonts w:ascii="Times New Roman" w:hAnsi="Times New Roman"/>
              </w:rPr>
              <w:t>2019, 2020, 6</w:t>
            </w:r>
            <w:r w:rsidR="002F4193" w:rsidRPr="009B7DE2">
              <w:rPr>
                <w:rFonts w:ascii="Times New Roman" w:hAnsi="Times New Roman"/>
              </w:rPr>
              <w:t xml:space="preserve"> мес. 202</w:t>
            </w:r>
            <w:r w:rsidR="002F4193">
              <w:rPr>
                <w:rFonts w:ascii="Times New Roman" w:hAnsi="Times New Roman"/>
              </w:rPr>
              <w:t>1</w:t>
            </w:r>
            <w:r w:rsidR="002F4193">
              <w:rPr>
                <w:rFonts w:ascii="Times New Roman" w:hAnsi="Times New Roman"/>
              </w:rPr>
              <w:t xml:space="preserve"> </w:t>
            </w:r>
            <w:r w:rsidRPr="00FC50EC">
              <w:rPr>
                <w:rFonts w:ascii="Times New Roman" w:hAnsi="Times New Roman"/>
              </w:rPr>
              <w:t>г. в совокупности) менее 25 млрд рублей, расчет балла производится по формуле 2.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B5C6D" w:rsidRPr="00976353" w:rsidRDefault="00AB5C6D" w:rsidP="000A5D9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976353" w:rsidRDefault="00AB5C6D" w:rsidP="000A5D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</w:tr>
    </w:tbl>
    <w:p w:rsidR="00957A64" w:rsidRPr="00976353" w:rsidRDefault="00957A64" w:rsidP="00AA1F15">
      <w:pPr>
        <w:keepNext/>
        <w:keepLines/>
        <w:tabs>
          <w:tab w:val="left" w:pos="0"/>
          <w:tab w:val="left" w:pos="993"/>
        </w:tabs>
        <w:spacing w:after="0" w:line="240" w:lineRule="auto"/>
        <w:jc w:val="both"/>
        <w:outlineLvl w:val="0"/>
        <w:rPr>
          <w:rFonts w:ascii="Times New Roman" w:hAnsi="Times New Roman"/>
          <w:b/>
        </w:rPr>
      </w:pPr>
    </w:p>
    <w:p w:rsidR="00957A64" w:rsidRPr="00976353" w:rsidRDefault="00957A64" w:rsidP="00AA1F15">
      <w:pPr>
        <w:keepNext/>
        <w:keepLines/>
        <w:tabs>
          <w:tab w:val="left" w:pos="0"/>
          <w:tab w:val="left" w:pos="993"/>
        </w:tabs>
        <w:spacing w:after="0" w:line="240" w:lineRule="auto"/>
        <w:jc w:val="both"/>
        <w:outlineLvl w:val="0"/>
        <w:rPr>
          <w:rFonts w:ascii="Times New Roman" w:hAnsi="Times New Roman"/>
          <w:b/>
        </w:rPr>
      </w:pPr>
      <w:r w:rsidRPr="00976353">
        <w:rPr>
          <w:rFonts w:ascii="Times New Roman" w:hAnsi="Times New Roman"/>
          <w:b/>
        </w:rPr>
        <w:t>Формула 1</w:t>
      </w:r>
    </w:p>
    <w:p w:rsidR="00957A64" w:rsidRPr="00976353" w:rsidRDefault="00957A64" w:rsidP="00AA1F15">
      <w:pPr>
        <w:keepNext/>
        <w:keepLines/>
        <w:shd w:val="clear" w:color="auto" w:fill="FFFFFF"/>
        <w:tabs>
          <w:tab w:val="left" w:pos="-1701"/>
          <w:tab w:val="left" w:pos="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</w:rPr>
      </w:pPr>
      <w:r w:rsidRPr="00976353">
        <w:rPr>
          <w:rFonts w:ascii="Times New Roman" w:hAnsi="Times New Roman"/>
        </w:rPr>
        <w:t xml:space="preserve">Расчет рейтинга по критерию </w:t>
      </w:r>
      <w:r w:rsidRPr="00976353">
        <w:rPr>
          <w:rFonts w:ascii="Times New Roman" w:hAnsi="Times New Roman"/>
          <w:b/>
        </w:rPr>
        <w:t xml:space="preserve">«Цена договора» </w:t>
      </w:r>
      <w:r w:rsidRPr="00976353">
        <w:rPr>
          <w:rFonts w:ascii="Times New Roman" w:hAnsi="Times New Roman"/>
        </w:rPr>
        <w:t>осуществляется по следующей формуле:</w:t>
      </w:r>
    </w:p>
    <w:p w:rsidR="00957A64" w:rsidRDefault="00957A64" w:rsidP="00AA1F15">
      <w:pPr>
        <w:keepNext/>
        <w:keepLines/>
        <w:shd w:val="clear" w:color="auto" w:fill="FFFFFF"/>
        <w:tabs>
          <w:tab w:val="left" w:pos="-1701"/>
          <w:tab w:val="left" w:pos="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</w:rPr>
      </w:pPr>
    </w:p>
    <w:p w:rsidR="00AB5C6D" w:rsidRPr="00AB5C6D" w:rsidRDefault="00AB5C6D" w:rsidP="00AA1F15">
      <w:pPr>
        <w:keepNext/>
        <w:keepLines/>
        <w:spacing w:after="0" w:line="240" w:lineRule="auto"/>
        <w:jc w:val="both"/>
        <w:rPr>
          <w:rFonts w:ascii="Times New Roman" w:hAnsi="Times New Roman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en-US"/>
            </w:rPr>
            <m:t>Ra</m:t>
          </m:r>
          <m:r>
            <w:rPr>
              <w:rFonts w:ascii="Cambria Math" w:hAnsi="Cambria Math"/>
              <w:smallCaps/>
              <w:lang w:val="en-US"/>
            </w:rPr>
            <m:t>i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Amax-Ai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Amax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>*100</m:t>
          </m:r>
        </m:oMath>
      </m:oMathPara>
    </w:p>
    <w:p w:rsidR="00AB5C6D" w:rsidRPr="00AB5C6D" w:rsidRDefault="00AB5C6D" w:rsidP="00AA1F15">
      <w:pPr>
        <w:keepNext/>
        <w:keepLines/>
        <w:spacing w:after="0" w:line="240" w:lineRule="auto"/>
        <w:jc w:val="both"/>
        <w:rPr>
          <w:rFonts w:ascii="Times New Roman" w:hAnsi="Times New Roman"/>
        </w:rPr>
      </w:pPr>
    </w:p>
    <w:p w:rsidR="00AB5C6D" w:rsidRPr="00AB5C6D" w:rsidRDefault="00AB5C6D" w:rsidP="00AA1F15">
      <w:pPr>
        <w:keepNext/>
        <w:keepLines/>
        <w:spacing w:after="0" w:line="240" w:lineRule="auto"/>
        <w:jc w:val="both"/>
        <w:rPr>
          <w:rFonts w:ascii="Times New Roman" w:hAnsi="Times New Roman"/>
        </w:rPr>
      </w:pPr>
      <w:r w:rsidRPr="00AB5C6D">
        <w:rPr>
          <w:rFonts w:ascii="Times New Roman" w:hAnsi="Times New Roman"/>
        </w:rPr>
        <w:t xml:space="preserve">где </w:t>
      </w:r>
      <w:r w:rsidRPr="00AB5C6D">
        <w:rPr>
          <w:rFonts w:ascii="Times New Roman" w:hAnsi="Times New Roman"/>
          <w:lang w:val="en-US"/>
        </w:rPr>
        <w:t>R</w:t>
      </w:r>
      <w:r w:rsidRPr="00AB5C6D">
        <w:rPr>
          <w:rFonts w:ascii="Times New Roman" w:hAnsi="Times New Roman"/>
        </w:rPr>
        <w:t xml:space="preserve">ai – рейтинг, присуждаемый </w:t>
      </w:r>
      <w:r w:rsidRPr="00AB5C6D">
        <w:rPr>
          <w:rFonts w:ascii="Times New Roman" w:hAnsi="Times New Roman"/>
          <w:lang w:val="en-US"/>
        </w:rPr>
        <w:t>i</w:t>
      </w:r>
      <w:r w:rsidRPr="00AB5C6D">
        <w:rPr>
          <w:rFonts w:ascii="Times New Roman" w:hAnsi="Times New Roman"/>
        </w:rPr>
        <w:t>-й заявке по указанному критерию,</w:t>
      </w:r>
    </w:p>
    <w:p w:rsidR="00AB5C6D" w:rsidRPr="00AB5C6D" w:rsidRDefault="00AB5C6D" w:rsidP="00AA1F15">
      <w:pPr>
        <w:keepNext/>
        <w:keepLines/>
        <w:spacing w:after="0" w:line="240" w:lineRule="auto"/>
        <w:jc w:val="both"/>
        <w:rPr>
          <w:rFonts w:ascii="Times New Roman" w:hAnsi="Times New Roman"/>
        </w:rPr>
      </w:pPr>
      <w:r w:rsidRPr="00AB5C6D">
        <w:rPr>
          <w:rFonts w:ascii="Times New Roman" w:hAnsi="Times New Roman"/>
          <w:bCs/>
          <w:lang w:val="en-US"/>
        </w:rPr>
        <w:t>A</w:t>
      </w:r>
      <w:r w:rsidRPr="00AB5C6D">
        <w:rPr>
          <w:rFonts w:ascii="Times New Roman" w:hAnsi="Times New Roman"/>
          <w:bCs/>
        </w:rPr>
        <w:t>max</w:t>
      </w:r>
      <w:r w:rsidRPr="00AB5C6D">
        <w:rPr>
          <w:rFonts w:ascii="Times New Roman" w:hAnsi="Times New Roman"/>
          <w:vertAlign w:val="subscript"/>
        </w:rPr>
        <w:t xml:space="preserve"> </w:t>
      </w:r>
      <w:r w:rsidRPr="00AB5C6D">
        <w:rPr>
          <w:rFonts w:ascii="Times New Roman" w:hAnsi="Times New Roman"/>
        </w:rPr>
        <w:t>- начальная (максимальная) цена договора, установленная в пункте ____ Технического задания,</w:t>
      </w:r>
    </w:p>
    <w:p w:rsidR="00AB5C6D" w:rsidRPr="00AB5C6D" w:rsidRDefault="00AB5C6D" w:rsidP="00AA1F15">
      <w:pPr>
        <w:keepNext/>
        <w:keepLines/>
        <w:spacing w:after="0" w:line="240" w:lineRule="auto"/>
        <w:jc w:val="both"/>
        <w:rPr>
          <w:rFonts w:ascii="Times New Roman" w:hAnsi="Times New Roman"/>
        </w:rPr>
      </w:pPr>
      <w:r w:rsidRPr="00AB5C6D">
        <w:rPr>
          <w:rFonts w:ascii="Times New Roman" w:hAnsi="Times New Roman"/>
          <w:bCs/>
          <w:lang w:val="en-US"/>
        </w:rPr>
        <w:t>A</w:t>
      </w:r>
      <w:r w:rsidRPr="00AB5C6D">
        <w:rPr>
          <w:rFonts w:ascii="Times New Roman" w:hAnsi="Times New Roman"/>
          <w:bCs/>
        </w:rPr>
        <w:t xml:space="preserve">i </w:t>
      </w:r>
      <w:r w:rsidRPr="00AB5C6D">
        <w:rPr>
          <w:rFonts w:ascii="Times New Roman" w:hAnsi="Times New Roman"/>
        </w:rPr>
        <w:t xml:space="preserve">– предложение </w:t>
      </w:r>
      <w:r w:rsidRPr="00AB5C6D">
        <w:rPr>
          <w:rFonts w:ascii="Times New Roman" w:hAnsi="Times New Roman"/>
          <w:lang w:val="en-US"/>
        </w:rPr>
        <w:t>i</w:t>
      </w:r>
      <w:r w:rsidRPr="00AB5C6D">
        <w:rPr>
          <w:rFonts w:ascii="Times New Roman" w:hAnsi="Times New Roman"/>
        </w:rPr>
        <w:t>-го Участника конкурса по цене договора.</w:t>
      </w:r>
    </w:p>
    <w:p w:rsidR="00AB5C6D" w:rsidRDefault="00AB5C6D" w:rsidP="00AA1F15">
      <w:pPr>
        <w:keepNext/>
        <w:keepLines/>
        <w:shd w:val="clear" w:color="auto" w:fill="FFFFFF"/>
        <w:tabs>
          <w:tab w:val="left" w:pos="-1701"/>
          <w:tab w:val="left" w:pos="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</w:rPr>
      </w:pPr>
    </w:p>
    <w:p w:rsidR="00957A64" w:rsidRPr="00976353" w:rsidRDefault="00957A64" w:rsidP="00AA1F15">
      <w:pPr>
        <w:keepNext/>
        <w:keepLines/>
        <w:spacing w:after="0" w:line="240" w:lineRule="auto"/>
        <w:jc w:val="both"/>
        <w:rPr>
          <w:rFonts w:ascii="Times New Roman" w:hAnsi="Times New Roman"/>
          <w:b/>
          <w:bCs/>
        </w:rPr>
      </w:pPr>
      <w:r w:rsidRPr="00976353">
        <w:rPr>
          <w:rFonts w:ascii="Times New Roman" w:hAnsi="Times New Roman"/>
          <w:b/>
          <w:bCs/>
        </w:rPr>
        <w:t>Формула 2</w:t>
      </w:r>
    </w:p>
    <w:p w:rsidR="00957A64" w:rsidRPr="00976353" w:rsidRDefault="00957A64" w:rsidP="00AA1F15">
      <w:pPr>
        <w:keepNext/>
        <w:keepLines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 w:rsidRPr="00976353">
        <w:rPr>
          <w:rFonts w:ascii="Times New Roman" w:hAnsi="Times New Roman"/>
          <w:bCs/>
        </w:rPr>
        <w:t xml:space="preserve">Оценка по критериям </w:t>
      </w:r>
      <w:r w:rsidRPr="00976353">
        <w:rPr>
          <w:rFonts w:ascii="Times New Roman" w:hAnsi="Times New Roman"/>
          <w:b/>
          <w:bCs/>
        </w:rPr>
        <w:t>«Квалификация Участника закупочной процедуры»</w:t>
      </w:r>
      <w:r w:rsidRPr="00976353">
        <w:rPr>
          <w:rFonts w:ascii="Times New Roman" w:hAnsi="Times New Roman"/>
          <w:bCs/>
        </w:rPr>
        <w:t xml:space="preserve"> </w:t>
      </w:r>
      <w:r w:rsidRPr="00252DBD">
        <w:rPr>
          <w:rFonts w:ascii="Times New Roman" w:hAnsi="Times New Roman"/>
          <w:b/>
          <w:bCs/>
        </w:rPr>
        <w:t>(подкритерии 2.1.,2.2.,2.5.)</w:t>
      </w:r>
      <w:r>
        <w:rPr>
          <w:rFonts w:ascii="Times New Roman" w:hAnsi="Times New Roman"/>
          <w:bCs/>
        </w:rPr>
        <w:t xml:space="preserve"> </w:t>
      </w:r>
      <w:r w:rsidRPr="00976353">
        <w:rPr>
          <w:rFonts w:ascii="Times New Roman" w:hAnsi="Times New Roman"/>
          <w:bCs/>
        </w:rPr>
        <w:t>производится по формуле 2:</w:t>
      </w:r>
    </w:p>
    <w:p w:rsidR="00957A64" w:rsidRPr="00976353" w:rsidRDefault="00957A64" w:rsidP="00AA1F15">
      <w:pPr>
        <w:keepNext/>
        <w:keepLines/>
        <w:spacing w:after="0" w:line="240" w:lineRule="auto"/>
        <w:jc w:val="both"/>
        <w:rPr>
          <w:rFonts w:ascii="Times New Roman" w:hAnsi="Times New Roman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en-US"/>
            </w:rPr>
            <m:t>Sa</m:t>
          </m:r>
          <m:r>
            <w:rPr>
              <w:rFonts w:ascii="Cambria Math" w:hAnsi="Cambria Math"/>
              <w:smallCaps/>
              <w:lang w:val="en-US"/>
            </w:rPr>
            <m:t>i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Si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Smax</m:t>
              </m:r>
            </m:den>
          </m:f>
          <m:r>
            <w:rPr>
              <w:rFonts w:ascii="Cambria Math" w:hAnsi="Cambria Math"/>
            </w:rPr>
            <m:t>*</m:t>
          </m:r>
          <m:r>
            <m:rPr>
              <m:sty m:val="p"/>
            </m:rPr>
            <w:rPr>
              <w:rFonts w:ascii="Cambria Math" w:hAnsi="Cambria Math"/>
            </w:rPr>
            <m:t>Bmax</m:t>
          </m:r>
        </m:oMath>
      </m:oMathPara>
    </w:p>
    <w:p w:rsidR="00957A64" w:rsidRPr="00976353" w:rsidRDefault="00957A64" w:rsidP="00AA1F15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Theme="minorEastAsia" w:hAnsi="Times New Roman"/>
          <w:bCs/>
        </w:rPr>
      </w:pPr>
      <w:r w:rsidRPr="00976353">
        <w:rPr>
          <w:rFonts w:ascii="Times New Roman" w:hAnsi="Times New Roman"/>
          <w:bCs/>
        </w:rPr>
        <w:t>где Sai – рейтинг, присуждаемый i-й заявке по указанному подкритерию,</w:t>
      </w:r>
    </w:p>
    <w:p w:rsidR="00957A64" w:rsidRPr="006A1741" w:rsidRDefault="00957A64" w:rsidP="00AA1F15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Cs/>
        </w:rPr>
      </w:pPr>
      <w:r w:rsidRPr="006A1741">
        <w:rPr>
          <w:rFonts w:ascii="Times New Roman" w:hAnsi="Times New Roman"/>
          <w:bCs/>
        </w:rPr>
        <w:t>Smax – по подкритериям 2.1.,2.2. - максимальное значение по подкритерию среди всех заявок участников закупки;</w:t>
      </w:r>
    </w:p>
    <w:p w:rsidR="00957A64" w:rsidRPr="00976353" w:rsidRDefault="00957A64" w:rsidP="00AA1F15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Cs/>
        </w:rPr>
      </w:pPr>
      <w:r w:rsidRPr="006A1741">
        <w:rPr>
          <w:rFonts w:ascii="Times New Roman" w:hAnsi="Times New Roman"/>
          <w:bCs/>
        </w:rPr>
        <w:t xml:space="preserve">             по подкритерию 2.5. значение составляет 25 млрд рублей.</w:t>
      </w:r>
      <w:r w:rsidRPr="00976353">
        <w:rPr>
          <w:rFonts w:ascii="Times New Roman" w:hAnsi="Times New Roman"/>
          <w:bCs/>
        </w:rPr>
        <w:t xml:space="preserve">, </w:t>
      </w:r>
    </w:p>
    <w:p w:rsidR="00957A64" w:rsidRPr="00976353" w:rsidRDefault="00957A64" w:rsidP="00AA1F15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Cs/>
        </w:rPr>
      </w:pPr>
      <w:r w:rsidRPr="00976353">
        <w:rPr>
          <w:rFonts w:ascii="Times New Roman" w:hAnsi="Times New Roman"/>
          <w:bCs/>
        </w:rPr>
        <w:t>Si – значение по подкритерию i-ой заявки Участника закупки,</w:t>
      </w:r>
    </w:p>
    <w:p w:rsidR="00957A64" w:rsidRPr="00976353" w:rsidRDefault="00957A64" w:rsidP="00AA1F15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Cs/>
        </w:rPr>
      </w:pPr>
      <w:r w:rsidRPr="00976353">
        <w:rPr>
          <w:rFonts w:ascii="Times New Roman" w:hAnsi="Times New Roman"/>
          <w:bCs/>
        </w:rPr>
        <w:t>Bmax – максимальное количество баллов по подкритерию.</w:t>
      </w:r>
    </w:p>
    <w:p w:rsidR="00AB5C6D" w:rsidRDefault="00AB5C6D" w:rsidP="00AA1F15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957A64" w:rsidRPr="00976353" w:rsidRDefault="00957A64" w:rsidP="00AA1F1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976353">
        <w:rPr>
          <w:rFonts w:ascii="Times New Roman" w:hAnsi="Times New Roman"/>
        </w:rPr>
        <w:t xml:space="preserve">Итоговый рейтинг заявки каждого Участника рассчитывается сложением полученных каждым Участником баллов по каждому критерию, умноженному на коэффициент значимости этого критерия в виде десятичной дроби. </w:t>
      </w:r>
    </w:p>
    <w:p w:rsidR="00957A64" w:rsidRPr="00976353" w:rsidRDefault="00957A64" w:rsidP="00AA1F1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976353">
        <w:rPr>
          <w:rFonts w:ascii="Times New Roman" w:hAnsi="Times New Roman"/>
        </w:rPr>
        <w:t>Первое место в ранжировке конкурсных заявок присваивается Участнику конкурса, набравшему наибольшую сумму баллов.</w:t>
      </w:r>
    </w:p>
    <w:p w:rsidR="00957A64" w:rsidRPr="00976353" w:rsidRDefault="00957A64" w:rsidP="00AA1F1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976353">
        <w:rPr>
          <w:rFonts w:ascii="Times New Roman" w:hAnsi="Times New Roman"/>
        </w:rPr>
        <w:t xml:space="preserve"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заявок по степени предпочтительности. </w:t>
      </w:r>
    </w:p>
    <w:p w:rsidR="00957A64" w:rsidRPr="00976353" w:rsidRDefault="00957A64" w:rsidP="00AA1F1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976353">
        <w:rPr>
          <w:rFonts w:ascii="Times New Roman" w:hAnsi="Times New Roman"/>
        </w:rPr>
        <w:t>При равенстве баллов Участников конкурса в электронной форме победителем признается Участник, подавший заявку ранее остальных Участников конкурса.</w:t>
      </w:r>
    </w:p>
    <w:p w:rsidR="00957A64" w:rsidRPr="00976353" w:rsidRDefault="00957A64" w:rsidP="00957A64">
      <w:pPr>
        <w:pStyle w:val="a5"/>
        <w:ind w:left="0" w:firstLine="709"/>
        <w:rPr>
          <w:sz w:val="24"/>
        </w:rPr>
      </w:pPr>
    </w:p>
    <w:p w:rsidR="00957A64" w:rsidRPr="00976353" w:rsidRDefault="00957A64" w:rsidP="00957A64">
      <w:pPr>
        <w:pStyle w:val="a5"/>
        <w:ind w:left="0" w:firstLine="709"/>
        <w:rPr>
          <w:sz w:val="24"/>
        </w:rPr>
      </w:pPr>
    </w:p>
    <w:p w:rsidR="00FD3D22" w:rsidRDefault="00FD3D22"/>
    <w:sectPr w:rsidR="00FD3D22" w:rsidSect="006A4A25">
      <w:headerReference w:type="default" r:id="rId6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680A" w:rsidRDefault="007D680A">
      <w:pPr>
        <w:spacing w:after="0" w:line="240" w:lineRule="auto"/>
      </w:pPr>
      <w:r>
        <w:separator/>
      </w:r>
    </w:p>
  </w:endnote>
  <w:endnote w:type="continuationSeparator" w:id="0">
    <w:p w:rsidR="007D680A" w:rsidRDefault="007D6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680A" w:rsidRDefault="007D680A">
      <w:pPr>
        <w:spacing w:after="0" w:line="240" w:lineRule="auto"/>
      </w:pPr>
      <w:r>
        <w:separator/>
      </w:r>
    </w:p>
  </w:footnote>
  <w:footnote w:type="continuationSeparator" w:id="0">
    <w:p w:rsidR="007D680A" w:rsidRDefault="007D68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3881" w:rsidRPr="007137B3" w:rsidRDefault="007D680A" w:rsidP="00706375">
    <w:pPr>
      <w:widowControl w:val="0"/>
      <w:spacing w:after="0" w:line="240" w:lineRule="auto"/>
      <w:ind w:firstLine="400"/>
      <w:jc w:val="right"/>
    </w:pPr>
  </w:p>
  <w:p w:rsidR="00103881" w:rsidRDefault="007D680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A64"/>
    <w:rsid w:val="002171B6"/>
    <w:rsid w:val="00275FCA"/>
    <w:rsid w:val="002F4193"/>
    <w:rsid w:val="00361F65"/>
    <w:rsid w:val="003E3F67"/>
    <w:rsid w:val="007D680A"/>
    <w:rsid w:val="00887C75"/>
    <w:rsid w:val="008E294C"/>
    <w:rsid w:val="009270F5"/>
    <w:rsid w:val="009551B9"/>
    <w:rsid w:val="00957A64"/>
    <w:rsid w:val="00991090"/>
    <w:rsid w:val="009B7DE2"/>
    <w:rsid w:val="00AA1F15"/>
    <w:rsid w:val="00AB5C6D"/>
    <w:rsid w:val="00CB1FD4"/>
    <w:rsid w:val="00FD3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2BC5392"/>
  <w15:chartTrackingRefBased/>
  <w15:docId w15:val="{C75B18B9-08E0-4977-9CD0-76ED4CF84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7A6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Paragraphe de liste1"/>
    <w:basedOn w:val="a"/>
    <w:link w:val="a4"/>
    <w:uiPriority w:val="34"/>
    <w:qFormat/>
    <w:rsid w:val="00957A64"/>
    <w:pPr>
      <w:ind w:left="708"/>
    </w:pPr>
  </w:style>
  <w:style w:type="paragraph" w:customStyle="1" w:styleId="a5">
    <w:name w:val="Подпункт"/>
    <w:basedOn w:val="a"/>
    <w:rsid w:val="00957A64"/>
    <w:pPr>
      <w:spacing w:after="0" w:line="240" w:lineRule="auto"/>
      <w:ind w:left="2133" w:hanging="1080"/>
      <w:jc w:val="both"/>
    </w:pPr>
    <w:rPr>
      <w:rFonts w:ascii="Times New Roman" w:hAnsi="Times New Roman"/>
      <w:sz w:val="28"/>
      <w:szCs w:val="24"/>
    </w:rPr>
  </w:style>
  <w:style w:type="character" w:customStyle="1" w:styleId="a4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link w:val="a3"/>
    <w:uiPriority w:val="34"/>
    <w:qFormat/>
    <w:locked/>
    <w:rsid w:val="00957A64"/>
    <w:rPr>
      <w:rFonts w:ascii="Calibri" w:eastAsia="Times New Roman" w:hAnsi="Calibri" w:cs="Times New Roman"/>
      <w:lang w:eastAsia="ru-RU"/>
    </w:rPr>
  </w:style>
  <w:style w:type="paragraph" w:styleId="a6">
    <w:name w:val="header"/>
    <w:basedOn w:val="a"/>
    <w:link w:val="a7"/>
    <w:uiPriority w:val="99"/>
    <w:unhideWhenUsed/>
    <w:rsid w:val="00957A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57A64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735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Зорина Екатерина Николаевна</dc:creator>
  <cp:keywords/>
  <dc:description/>
  <cp:lastModifiedBy>Панина Ирина Валерьевна</cp:lastModifiedBy>
  <cp:revision>3</cp:revision>
  <dcterms:created xsi:type="dcterms:W3CDTF">2021-09-28T14:37:00Z</dcterms:created>
  <dcterms:modified xsi:type="dcterms:W3CDTF">2021-09-28T14:38:00Z</dcterms:modified>
</cp:coreProperties>
</file>